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center"/>
        <w:textAlignment w:val="auto"/>
        <w:rPr>
          <w:rFonts w:hint="default" w:ascii="Times New Roman" w:hAnsi="Times New Roman" w:eastAsia="仿宋_GB2312" w:cs="Times New Roman"/>
          <w:color w:val="242424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color w:val="242424"/>
          <w:kern w:val="0"/>
          <w:sz w:val="44"/>
          <w:szCs w:val="4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242424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242424"/>
          <w:kern w:val="0"/>
          <w:sz w:val="36"/>
          <w:szCs w:val="36"/>
        </w:rPr>
        <w:t>博白县民间文化艺术保护传承和展演中心公开招聘</w:t>
      </w:r>
      <w:r>
        <w:rPr>
          <w:rFonts w:hint="eastAsia" w:eastAsia="仿宋_GB2312" w:cs="Times New Roman"/>
          <w:color w:val="242424"/>
          <w:kern w:val="0"/>
          <w:sz w:val="36"/>
          <w:szCs w:val="36"/>
          <w:lang w:val="en-US" w:eastAsia="zh-CN"/>
        </w:rPr>
        <w:t>专业技术人员</w:t>
      </w:r>
      <w:r>
        <w:rPr>
          <w:rFonts w:hint="default" w:ascii="Times New Roman" w:hAnsi="Times New Roman" w:eastAsia="仿宋_GB2312" w:cs="Times New Roman"/>
          <w:color w:val="242424"/>
          <w:kern w:val="0"/>
          <w:sz w:val="36"/>
          <w:szCs w:val="36"/>
          <w:lang w:eastAsia="zh-CN"/>
        </w:rPr>
        <w:t>拟聘用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center"/>
        <w:textAlignment w:val="auto"/>
        <w:rPr>
          <w:rFonts w:hint="eastAsia" w:ascii="Times New Roman" w:hAnsi="Times New Roman" w:eastAsia="仿宋_GB2312" w:cs="Times New Roman"/>
          <w:color w:val="242424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242424"/>
          <w:kern w:val="0"/>
          <w:sz w:val="36"/>
          <w:szCs w:val="36"/>
        </w:rPr>
        <w:t>人员</w:t>
      </w:r>
      <w:r>
        <w:rPr>
          <w:rFonts w:hint="default" w:ascii="Times New Roman" w:hAnsi="Times New Roman" w:eastAsia="仿宋_GB2312" w:cs="Times New Roman"/>
          <w:color w:val="242424"/>
          <w:kern w:val="0"/>
          <w:sz w:val="36"/>
          <w:szCs w:val="36"/>
          <w:lang w:eastAsia="zh-CN"/>
        </w:rPr>
        <w:t>名单</w:t>
      </w:r>
      <w:r>
        <w:rPr>
          <w:rFonts w:hint="eastAsia" w:ascii="Times New Roman" w:hAnsi="Times New Roman" w:eastAsia="仿宋_GB2312" w:cs="Times New Roman"/>
          <w:color w:val="242424"/>
          <w:kern w:val="0"/>
          <w:sz w:val="36"/>
          <w:szCs w:val="36"/>
          <w:lang w:eastAsia="zh-CN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center"/>
        <w:textAlignment w:val="auto"/>
        <w:rPr>
          <w:rFonts w:hint="default" w:ascii="Times New Roman" w:hAnsi="Times New Roman" w:eastAsia="仿宋_GB2312" w:cs="Times New Roman"/>
          <w:color w:val="242424"/>
          <w:kern w:val="0"/>
          <w:sz w:val="18"/>
          <w:szCs w:val="18"/>
          <w:lang w:eastAsia="zh-CN"/>
        </w:rPr>
      </w:pPr>
    </w:p>
    <w:tbl>
      <w:tblPr>
        <w:tblStyle w:val="4"/>
        <w:tblW w:w="14133" w:type="dxa"/>
        <w:tblInd w:w="3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88"/>
        <w:gridCol w:w="402"/>
        <w:gridCol w:w="390"/>
        <w:gridCol w:w="819"/>
        <w:gridCol w:w="668"/>
        <w:gridCol w:w="696"/>
        <w:gridCol w:w="1486"/>
        <w:gridCol w:w="1135"/>
        <w:gridCol w:w="2250"/>
        <w:gridCol w:w="1074"/>
        <w:gridCol w:w="1159"/>
        <w:gridCol w:w="737"/>
        <w:gridCol w:w="682"/>
        <w:gridCol w:w="660"/>
        <w:gridCol w:w="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tblHeader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生源所在地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符金媛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专业技术①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符丽萍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专业技术①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符金凤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专业技术①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覃福友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林小雅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吕柳琴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蒙心雨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朱国海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梁慧敏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李景钟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朱志强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梁晶晶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朱国权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庞琪琪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林欢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专业技术③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蔡梦云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河池学院 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表演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专业技术③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吴丽容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北流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舞蹈表演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专业技术③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董水平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河池学院 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表演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专业技术③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吕承文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中专  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广西艺术学校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播音与节目主持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谢丽娜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广西师范学院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刘雪婷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李雨轩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阮良青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黎江丽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陈虹晓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南宁地区教育学院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何飞宏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庞海峰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柳扬栋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广西城市职业大学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庞澎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博白县民间文化艺术保护传承和展演中心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专业技术④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B4847"/>
    <w:rsid w:val="221B4847"/>
    <w:rsid w:val="7981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2024-03-15T09:27:00Z</dcterms:created>
  <dc:creator>韩远玮</dc:creator>
  <cp:lastModifiedBy>韩远玮</cp:lastModifiedBy>
  <dcterms:modified xsi:type="dcterms:W3CDTF">2024-03-15T09:29:00Z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